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28B6FF" w14:textId="77777777" w:rsidR="00F954B5" w:rsidRDefault="00F954B5" w:rsidP="00CD3D6D">
      <w:pPr>
        <w:pStyle w:val="Default"/>
        <w:jc w:val="both"/>
        <w:rPr>
          <w:b/>
          <w:bCs/>
          <w:szCs w:val="23"/>
        </w:rPr>
      </w:pPr>
    </w:p>
    <w:p w14:paraId="42015BA8" w14:textId="3E21824A" w:rsidR="00CD3D6D" w:rsidRPr="00975BD1" w:rsidRDefault="00CD3D6D" w:rsidP="00CD3D6D">
      <w:pPr>
        <w:pStyle w:val="Default"/>
        <w:jc w:val="both"/>
        <w:rPr>
          <w:b/>
          <w:bCs/>
          <w:szCs w:val="23"/>
        </w:rPr>
      </w:pPr>
      <w:r w:rsidRPr="00975BD1">
        <w:rPr>
          <w:b/>
          <w:bCs/>
          <w:szCs w:val="23"/>
        </w:rPr>
        <w:t>PROJETO DE LEI N.</w:t>
      </w:r>
      <w:r w:rsidR="002826A2">
        <w:rPr>
          <w:b/>
          <w:bCs/>
          <w:szCs w:val="23"/>
        </w:rPr>
        <w:t>451</w:t>
      </w:r>
      <w:r w:rsidRPr="00975BD1">
        <w:rPr>
          <w:b/>
          <w:bCs/>
          <w:szCs w:val="23"/>
        </w:rPr>
        <w:t xml:space="preserve">/2021.  </w:t>
      </w:r>
    </w:p>
    <w:p w14:paraId="49262229" w14:textId="77777777" w:rsidR="00A60994" w:rsidRPr="00975BD1" w:rsidRDefault="00A60994" w:rsidP="00A60994">
      <w:pPr>
        <w:pStyle w:val="Default"/>
        <w:ind w:left="1416"/>
        <w:jc w:val="both"/>
        <w:rPr>
          <w:b/>
          <w:bCs/>
          <w:szCs w:val="23"/>
        </w:rPr>
      </w:pPr>
    </w:p>
    <w:p w14:paraId="56F94879" w14:textId="77777777" w:rsidR="006C20AF" w:rsidRPr="00975BD1" w:rsidRDefault="006C20AF" w:rsidP="00A60994">
      <w:pPr>
        <w:pStyle w:val="Default"/>
        <w:ind w:left="1416"/>
        <w:jc w:val="both"/>
        <w:rPr>
          <w:b/>
          <w:bCs/>
          <w:szCs w:val="23"/>
        </w:rPr>
      </w:pPr>
    </w:p>
    <w:p w14:paraId="345E3209" w14:textId="77777777" w:rsidR="00A60994" w:rsidRPr="00975BD1" w:rsidRDefault="00A60994" w:rsidP="00A60994">
      <w:pPr>
        <w:pStyle w:val="Default"/>
        <w:ind w:left="1416"/>
        <w:jc w:val="both"/>
        <w:rPr>
          <w:b/>
          <w:bCs/>
          <w:szCs w:val="23"/>
        </w:rPr>
      </w:pPr>
      <w:r w:rsidRPr="00975BD1">
        <w:rPr>
          <w:b/>
          <w:bCs/>
          <w:szCs w:val="23"/>
        </w:rPr>
        <w:t xml:space="preserve">AUTORIZA A TRANSPOSIÇÃO, O REMEJAMENTO OU A TRANSFERÊNCIA DE RECURSOS DE DOTAÇÕES ORÇAMENTÁRIAS, E DÁ OUTRAS PROVIDÊNCIAS. </w:t>
      </w:r>
    </w:p>
    <w:p w14:paraId="1CB24236" w14:textId="77777777" w:rsidR="00A60994" w:rsidRPr="00975BD1" w:rsidRDefault="00A60994" w:rsidP="00A60994">
      <w:pPr>
        <w:pStyle w:val="Default"/>
        <w:jc w:val="both"/>
        <w:rPr>
          <w:b/>
          <w:bCs/>
          <w:szCs w:val="23"/>
        </w:rPr>
      </w:pPr>
    </w:p>
    <w:p w14:paraId="7DA2DB45" w14:textId="77777777" w:rsidR="006C20AF" w:rsidRPr="00975BD1" w:rsidRDefault="006C20AF" w:rsidP="00A60994">
      <w:pPr>
        <w:pStyle w:val="Default"/>
        <w:jc w:val="both"/>
        <w:rPr>
          <w:b/>
          <w:bCs/>
          <w:szCs w:val="23"/>
        </w:rPr>
      </w:pPr>
    </w:p>
    <w:p w14:paraId="250C982B" w14:textId="7BB5D4F9" w:rsidR="00A60994" w:rsidRPr="00975BD1" w:rsidRDefault="002826A2" w:rsidP="00A60994">
      <w:pPr>
        <w:pStyle w:val="Default"/>
        <w:ind w:firstLine="708"/>
        <w:jc w:val="both"/>
        <w:rPr>
          <w:szCs w:val="23"/>
        </w:rPr>
      </w:pPr>
      <w:r w:rsidRPr="003B0265">
        <w:rPr>
          <w:b/>
          <w:szCs w:val="23"/>
        </w:rPr>
        <w:t>O Prefeito Municipal de Junco do Seridó – PB</w:t>
      </w:r>
      <w:r w:rsidRPr="003B0265">
        <w:rPr>
          <w:szCs w:val="23"/>
        </w:rPr>
        <w:t xml:space="preserve">., </w:t>
      </w:r>
      <w:r>
        <w:rPr>
          <w:szCs w:val="23"/>
        </w:rPr>
        <w:t>Estado da Paraíba, no uso de suas atribuições legais, que lhes são conferidas pela Lei Orgânica do Município. F</w:t>
      </w:r>
      <w:r w:rsidRPr="003B0265">
        <w:rPr>
          <w:szCs w:val="23"/>
        </w:rPr>
        <w:t xml:space="preserve">az saber que </w:t>
      </w:r>
      <w:r>
        <w:rPr>
          <w:szCs w:val="23"/>
        </w:rPr>
        <w:t xml:space="preserve">a Câmara Municipal </w:t>
      </w:r>
      <w:r w:rsidRPr="009F5F2F">
        <w:rPr>
          <w:b/>
          <w:bCs/>
          <w:szCs w:val="23"/>
        </w:rPr>
        <w:t>APROVOU</w:t>
      </w:r>
      <w:r>
        <w:rPr>
          <w:szCs w:val="23"/>
        </w:rPr>
        <w:t xml:space="preserve"> e eu </w:t>
      </w:r>
      <w:r w:rsidRPr="009F5F2F">
        <w:rPr>
          <w:b/>
          <w:bCs/>
          <w:szCs w:val="23"/>
        </w:rPr>
        <w:t>SANCIONO</w:t>
      </w:r>
      <w:r>
        <w:rPr>
          <w:szCs w:val="23"/>
        </w:rPr>
        <w:t xml:space="preserve"> a seguinte Lei</w:t>
      </w:r>
      <w:r w:rsidRPr="003B0265">
        <w:rPr>
          <w:szCs w:val="23"/>
        </w:rPr>
        <w:t>:</w:t>
      </w:r>
    </w:p>
    <w:p w14:paraId="6F3672D3" w14:textId="77777777" w:rsidR="00A60994" w:rsidRPr="00975BD1" w:rsidRDefault="00A60994" w:rsidP="00A60994">
      <w:pPr>
        <w:pStyle w:val="Default"/>
        <w:jc w:val="both"/>
        <w:rPr>
          <w:szCs w:val="23"/>
        </w:rPr>
      </w:pPr>
    </w:p>
    <w:p w14:paraId="16DFF441" w14:textId="77777777" w:rsidR="00F954B5" w:rsidRDefault="00F954B5" w:rsidP="00A60994">
      <w:pPr>
        <w:pStyle w:val="Default"/>
        <w:ind w:firstLine="708"/>
        <w:jc w:val="both"/>
        <w:rPr>
          <w:b/>
          <w:bCs/>
          <w:szCs w:val="23"/>
        </w:rPr>
      </w:pPr>
    </w:p>
    <w:p w14:paraId="28AA0ECC" w14:textId="047F7381" w:rsidR="00A60994" w:rsidRPr="00975BD1" w:rsidRDefault="00A60994" w:rsidP="00A60994">
      <w:pPr>
        <w:pStyle w:val="Default"/>
        <w:ind w:firstLine="708"/>
        <w:jc w:val="both"/>
      </w:pPr>
      <w:r w:rsidRPr="00975BD1">
        <w:rPr>
          <w:b/>
          <w:bCs/>
          <w:szCs w:val="23"/>
        </w:rPr>
        <w:t xml:space="preserve">Art. 1º - </w:t>
      </w:r>
      <w:r w:rsidRPr="00975BD1">
        <w:rPr>
          <w:szCs w:val="23"/>
        </w:rPr>
        <w:t>Fica no presente exercício o Poder Executivo autorizado a</w:t>
      </w:r>
      <w:r w:rsidR="004403D9">
        <w:rPr>
          <w:szCs w:val="23"/>
        </w:rPr>
        <w:t xml:space="preserve"> realizar sempre que necessário a</w:t>
      </w:r>
      <w:r w:rsidRPr="00975BD1">
        <w:rPr>
          <w:szCs w:val="23"/>
        </w:rPr>
        <w:t xml:space="preserve"> transposição, o remanejamento ou a transferência de recursos de dotações orçamentárias, durante a vigência da </w:t>
      </w:r>
      <w:r w:rsidRPr="00F954B5">
        <w:rPr>
          <w:b/>
          <w:szCs w:val="23"/>
        </w:rPr>
        <w:t xml:space="preserve">Lei Municipal n. </w:t>
      </w:r>
      <w:r w:rsidR="002826A2">
        <w:rPr>
          <w:b/>
          <w:szCs w:val="23"/>
        </w:rPr>
        <w:t>446</w:t>
      </w:r>
      <w:r w:rsidRPr="00F954B5">
        <w:rPr>
          <w:b/>
          <w:szCs w:val="23"/>
        </w:rPr>
        <w:t>/2020 (Lei Orçamentária Anual – LOA/2020)</w:t>
      </w:r>
      <w:r w:rsidRPr="00975BD1">
        <w:rPr>
          <w:szCs w:val="23"/>
        </w:rPr>
        <w:t xml:space="preserve">, em consonância com o </w:t>
      </w:r>
      <w:r w:rsidRPr="00F954B5">
        <w:rPr>
          <w:b/>
          <w:i/>
        </w:rPr>
        <w:t xml:space="preserve">Inciso VI, </w:t>
      </w:r>
      <w:proofErr w:type="spellStart"/>
      <w:r w:rsidRPr="00F954B5">
        <w:rPr>
          <w:b/>
          <w:i/>
        </w:rPr>
        <w:t>art</w:t>
      </w:r>
      <w:proofErr w:type="spellEnd"/>
      <w:r w:rsidRPr="00F954B5">
        <w:rPr>
          <w:b/>
          <w:i/>
        </w:rPr>
        <w:t>, 167, da Constituição Federal,</w:t>
      </w:r>
      <w:r w:rsidRPr="00975BD1">
        <w:t xml:space="preserve"> quando as mesmas se mostrarem insuficientes para suportar as despesas fixadas, em virtude da oscilação da arrecadação, buscando o ajustamento e o equilíbrio fiscal do município.</w:t>
      </w:r>
    </w:p>
    <w:p w14:paraId="1F066FE5" w14:textId="77777777" w:rsidR="00A60994" w:rsidRPr="00975BD1" w:rsidRDefault="00A60994" w:rsidP="00A60994">
      <w:pPr>
        <w:pStyle w:val="Default"/>
        <w:ind w:firstLine="708"/>
        <w:jc w:val="both"/>
      </w:pPr>
    </w:p>
    <w:p w14:paraId="54FF581E" w14:textId="77777777" w:rsidR="00A60994" w:rsidRPr="00975BD1" w:rsidRDefault="00A60994" w:rsidP="00A60994">
      <w:pPr>
        <w:pStyle w:val="Default"/>
        <w:ind w:firstLine="708"/>
        <w:jc w:val="both"/>
      </w:pPr>
      <w:r w:rsidRPr="00975BD1">
        <w:rPr>
          <w:b/>
        </w:rPr>
        <w:t xml:space="preserve">Parágrafo Único - </w:t>
      </w:r>
      <w:r w:rsidRPr="00975BD1">
        <w:t>A autorização contida no caput deste artigo desta lei permitirá que o Poder Executivo do município, respeitadas as demais normas constitucionais nos termos da Lei nº 4.320/64, objetiva o município efetuar remanejamento e suplementação de dotações orçamentárias, até o limite de 20% (vinte por cento) da despesa fixada para o presente exercício, com a finalidade de ajustar os orçamentos de seus órgãos utilizando como fonte de recursos o previsto no inciso III, do § 1º. ao art. 43 da Lei nº 4.320, de 17 de março de 1964, até o montante dos saldos das dotações orçamentárias dos respectivos órgãos, bem como a transferência de dotações, por decreto, respectivamente, às dotações atribuídas ao Executivo e ainda, a transposição de recursos de uma Unidade Orçamentária para outra, ou de uma categoria de programação para outra.</w:t>
      </w:r>
    </w:p>
    <w:p w14:paraId="62E44C04" w14:textId="77777777" w:rsidR="00A60994" w:rsidRPr="00975BD1" w:rsidRDefault="00A60994" w:rsidP="00A60994">
      <w:pPr>
        <w:pStyle w:val="Default"/>
        <w:ind w:firstLine="708"/>
        <w:jc w:val="both"/>
      </w:pPr>
    </w:p>
    <w:p w14:paraId="6B451C7A" w14:textId="77777777" w:rsidR="00A60994" w:rsidRPr="00975BD1" w:rsidRDefault="00A60994" w:rsidP="00A60994">
      <w:pPr>
        <w:pStyle w:val="Default"/>
        <w:ind w:firstLine="708"/>
        <w:jc w:val="both"/>
      </w:pPr>
      <w:r w:rsidRPr="00975BD1">
        <w:rPr>
          <w:b/>
        </w:rPr>
        <w:t xml:space="preserve">Art. 2º. – </w:t>
      </w:r>
      <w:r w:rsidRPr="00975BD1">
        <w:t>A transposição, o remanejamento ou transferência das fontes de financiamento das referidas despesas alocadas no PPA, busca tão somente readequar as necessidades e disponibilidades financeiras do erário público municipal, objetivando a plena e segura execução das previsões, quando for o caso.</w:t>
      </w:r>
    </w:p>
    <w:p w14:paraId="55626B28" w14:textId="77777777" w:rsidR="00A60994" w:rsidRPr="00975BD1" w:rsidRDefault="00A60994" w:rsidP="00A60994">
      <w:pPr>
        <w:pStyle w:val="Default"/>
        <w:jc w:val="both"/>
      </w:pPr>
    </w:p>
    <w:p w14:paraId="3BB5BAAB" w14:textId="77777777" w:rsidR="00A60994" w:rsidRPr="00975BD1" w:rsidRDefault="00A60994" w:rsidP="00A60994">
      <w:pPr>
        <w:ind w:firstLine="708"/>
        <w:rPr>
          <w:rFonts w:ascii="Arial" w:hAnsi="Arial" w:cs="Arial"/>
          <w:sz w:val="24"/>
        </w:rPr>
      </w:pPr>
      <w:r w:rsidRPr="00975BD1">
        <w:rPr>
          <w:rFonts w:ascii="Arial" w:hAnsi="Arial" w:cs="Arial"/>
          <w:b/>
          <w:sz w:val="24"/>
        </w:rPr>
        <w:t xml:space="preserve">Art. </w:t>
      </w:r>
      <w:r w:rsidR="00F954B5">
        <w:rPr>
          <w:rFonts w:ascii="Arial" w:hAnsi="Arial" w:cs="Arial"/>
          <w:b/>
          <w:sz w:val="24"/>
        </w:rPr>
        <w:t>3</w:t>
      </w:r>
      <w:r w:rsidRPr="00975BD1">
        <w:rPr>
          <w:rFonts w:ascii="Arial" w:hAnsi="Arial" w:cs="Arial"/>
          <w:b/>
          <w:sz w:val="24"/>
        </w:rPr>
        <w:t>º.</w:t>
      </w:r>
      <w:r w:rsidRPr="00975BD1">
        <w:rPr>
          <w:rFonts w:ascii="Arial" w:hAnsi="Arial" w:cs="Arial"/>
          <w:sz w:val="24"/>
        </w:rPr>
        <w:t xml:space="preserve"> - Esta lei entrará em vigor na data de sua publicação</w:t>
      </w:r>
      <w:r w:rsidR="00F954B5">
        <w:rPr>
          <w:rFonts w:ascii="Arial" w:hAnsi="Arial" w:cs="Arial"/>
          <w:sz w:val="24"/>
        </w:rPr>
        <w:t>, e seus efeitos retroagem a 1º de janeiro do ano curso.</w:t>
      </w:r>
    </w:p>
    <w:p w14:paraId="45C7037E" w14:textId="77777777" w:rsidR="00A60994" w:rsidRPr="00975BD1" w:rsidRDefault="00A60994" w:rsidP="00A60994">
      <w:pPr>
        <w:ind w:firstLine="708"/>
        <w:rPr>
          <w:rFonts w:ascii="Arial" w:hAnsi="Arial" w:cs="Arial"/>
          <w:sz w:val="24"/>
        </w:rPr>
      </w:pPr>
    </w:p>
    <w:p w14:paraId="7EDDDCA6" w14:textId="442F3229" w:rsidR="00A60994" w:rsidRPr="00975BD1" w:rsidRDefault="00A60994" w:rsidP="00A60994">
      <w:pPr>
        <w:tabs>
          <w:tab w:val="right" w:pos="8789"/>
        </w:tabs>
        <w:autoSpaceDE w:val="0"/>
        <w:autoSpaceDN w:val="0"/>
        <w:adjustRightInd w:val="0"/>
        <w:ind w:right="-284"/>
        <w:rPr>
          <w:rFonts w:ascii="Arial" w:hAnsi="Arial" w:cs="Arial"/>
          <w:sz w:val="24"/>
          <w:szCs w:val="24"/>
        </w:rPr>
      </w:pPr>
      <w:r w:rsidRPr="00975BD1">
        <w:rPr>
          <w:rFonts w:ascii="Arial" w:hAnsi="Arial" w:cs="Arial"/>
          <w:b/>
          <w:bCs/>
          <w:sz w:val="24"/>
          <w:szCs w:val="24"/>
        </w:rPr>
        <w:t xml:space="preserve">          Art. </w:t>
      </w:r>
      <w:r w:rsidR="00E80318">
        <w:rPr>
          <w:rFonts w:ascii="Arial" w:hAnsi="Arial" w:cs="Arial"/>
          <w:b/>
          <w:bCs/>
          <w:sz w:val="24"/>
          <w:szCs w:val="24"/>
        </w:rPr>
        <w:t>4º</w:t>
      </w:r>
      <w:r w:rsidRPr="00975BD1">
        <w:rPr>
          <w:rFonts w:ascii="Arial" w:hAnsi="Arial" w:cs="Arial"/>
          <w:b/>
          <w:bCs/>
          <w:sz w:val="24"/>
          <w:szCs w:val="24"/>
        </w:rPr>
        <w:t xml:space="preserve">. - </w:t>
      </w:r>
      <w:r w:rsidRPr="00975BD1">
        <w:rPr>
          <w:rFonts w:ascii="Arial" w:hAnsi="Arial" w:cs="Arial"/>
          <w:bCs/>
          <w:sz w:val="24"/>
          <w:szCs w:val="24"/>
        </w:rPr>
        <w:t>Revogam-se</w:t>
      </w:r>
      <w:r w:rsidRPr="00975BD1">
        <w:rPr>
          <w:rFonts w:ascii="Arial" w:hAnsi="Arial" w:cs="Arial"/>
          <w:sz w:val="24"/>
          <w:szCs w:val="24"/>
        </w:rPr>
        <w:t xml:space="preserve"> as disposições em contrário.</w:t>
      </w:r>
    </w:p>
    <w:p w14:paraId="2066D161" w14:textId="77777777" w:rsidR="00201499" w:rsidRPr="00975BD1" w:rsidRDefault="00201499" w:rsidP="00201499">
      <w:pPr>
        <w:pStyle w:val="Default"/>
        <w:ind w:firstLine="708"/>
        <w:jc w:val="both"/>
        <w:rPr>
          <w:szCs w:val="23"/>
        </w:rPr>
      </w:pPr>
    </w:p>
    <w:p w14:paraId="237B407F" w14:textId="77777777" w:rsidR="00201499" w:rsidRPr="00975BD1" w:rsidRDefault="00201499" w:rsidP="00201499">
      <w:pPr>
        <w:pStyle w:val="Default"/>
        <w:ind w:firstLine="708"/>
        <w:jc w:val="both"/>
        <w:rPr>
          <w:b/>
          <w:szCs w:val="23"/>
        </w:rPr>
      </w:pPr>
      <w:r w:rsidRPr="00975BD1">
        <w:rPr>
          <w:b/>
          <w:szCs w:val="23"/>
        </w:rPr>
        <w:t xml:space="preserve">Gabinete do Prefeito Municipal de Junco do Seridó – PB., </w:t>
      </w:r>
      <w:r w:rsidR="004403D9">
        <w:rPr>
          <w:b/>
          <w:szCs w:val="23"/>
        </w:rPr>
        <w:t>25</w:t>
      </w:r>
      <w:r w:rsidRPr="00975BD1">
        <w:rPr>
          <w:b/>
          <w:szCs w:val="23"/>
        </w:rPr>
        <w:t xml:space="preserve"> de </w:t>
      </w:r>
      <w:proofErr w:type="gramStart"/>
      <w:r w:rsidRPr="00975BD1">
        <w:rPr>
          <w:b/>
          <w:szCs w:val="23"/>
        </w:rPr>
        <w:t>Janeiro</w:t>
      </w:r>
      <w:proofErr w:type="gramEnd"/>
      <w:r w:rsidRPr="00975BD1">
        <w:rPr>
          <w:b/>
          <w:szCs w:val="23"/>
        </w:rPr>
        <w:t xml:space="preserve"> de 2021.</w:t>
      </w:r>
    </w:p>
    <w:p w14:paraId="4A65FBD6" w14:textId="77777777" w:rsidR="00201499" w:rsidRPr="00975BD1" w:rsidRDefault="00201499" w:rsidP="00201499">
      <w:pPr>
        <w:pStyle w:val="Default"/>
        <w:ind w:firstLine="708"/>
        <w:jc w:val="both"/>
        <w:rPr>
          <w:b/>
          <w:szCs w:val="23"/>
        </w:rPr>
      </w:pPr>
    </w:p>
    <w:p w14:paraId="457B2752" w14:textId="77777777" w:rsidR="00201499" w:rsidRDefault="00201499" w:rsidP="00201499">
      <w:pPr>
        <w:pStyle w:val="Default"/>
        <w:ind w:firstLine="708"/>
        <w:jc w:val="both"/>
        <w:rPr>
          <w:b/>
          <w:szCs w:val="23"/>
        </w:rPr>
      </w:pPr>
    </w:p>
    <w:p w14:paraId="20A041D1" w14:textId="77777777" w:rsidR="00ED15C2" w:rsidRDefault="00ED15C2" w:rsidP="00201499">
      <w:pPr>
        <w:pStyle w:val="Default"/>
        <w:ind w:firstLine="708"/>
        <w:jc w:val="both"/>
        <w:rPr>
          <w:b/>
          <w:szCs w:val="23"/>
        </w:rPr>
      </w:pPr>
    </w:p>
    <w:p w14:paraId="3F09BE46" w14:textId="77777777" w:rsidR="00ED15C2" w:rsidRPr="00975BD1" w:rsidRDefault="00ED15C2" w:rsidP="00201499">
      <w:pPr>
        <w:pStyle w:val="Default"/>
        <w:ind w:firstLine="708"/>
        <w:jc w:val="both"/>
        <w:rPr>
          <w:b/>
          <w:szCs w:val="23"/>
        </w:rPr>
      </w:pPr>
    </w:p>
    <w:p w14:paraId="73D56AFA" w14:textId="77777777" w:rsidR="00201499" w:rsidRPr="00975BD1" w:rsidRDefault="00201499" w:rsidP="005C48F9">
      <w:pPr>
        <w:pStyle w:val="Default"/>
        <w:ind w:firstLine="708"/>
        <w:jc w:val="center"/>
        <w:rPr>
          <w:b/>
          <w:szCs w:val="23"/>
        </w:rPr>
      </w:pPr>
      <w:r w:rsidRPr="00975BD1">
        <w:rPr>
          <w:b/>
          <w:szCs w:val="23"/>
        </w:rPr>
        <w:t>_______________________________________________</w:t>
      </w:r>
    </w:p>
    <w:p w14:paraId="5D75FA12" w14:textId="77777777" w:rsidR="00201499" w:rsidRPr="00975BD1" w:rsidRDefault="00201499" w:rsidP="005C48F9">
      <w:pPr>
        <w:pStyle w:val="Default"/>
        <w:ind w:firstLine="708"/>
        <w:jc w:val="center"/>
        <w:rPr>
          <w:b/>
          <w:szCs w:val="23"/>
        </w:rPr>
      </w:pPr>
      <w:r w:rsidRPr="00975BD1">
        <w:rPr>
          <w:b/>
          <w:szCs w:val="23"/>
        </w:rPr>
        <w:t>PAULO N</w:t>
      </w:r>
      <w:r w:rsidR="005C48F9" w:rsidRPr="00975BD1">
        <w:rPr>
          <w:b/>
          <w:szCs w:val="23"/>
        </w:rPr>
        <w:t>E</w:t>
      </w:r>
      <w:r w:rsidRPr="00975BD1">
        <w:rPr>
          <w:b/>
          <w:szCs w:val="23"/>
        </w:rPr>
        <w:t>IDE MELO FRAGOSO</w:t>
      </w:r>
    </w:p>
    <w:p w14:paraId="12076B1E" w14:textId="77777777" w:rsidR="00201499" w:rsidRDefault="005C48F9" w:rsidP="005C48F9">
      <w:pPr>
        <w:pStyle w:val="Default"/>
        <w:ind w:firstLine="708"/>
        <w:jc w:val="center"/>
        <w:rPr>
          <w:szCs w:val="23"/>
        </w:rPr>
      </w:pPr>
      <w:r w:rsidRPr="00975BD1">
        <w:rPr>
          <w:szCs w:val="23"/>
        </w:rPr>
        <w:t xml:space="preserve">- </w:t>
      </w:r>
      <w:r w:rsidR="00201499" w:rsidRPr="00975BD1">
        <w:rPr>
          <w:szCs w:val="23"/>
        </w:rPr>
        <w:t>Prefeito Constitucional</w:t>
      </w:r>
      <w:r w:rsidRPr="00975BD1">
        <w:rPr>
          <w:szCs w:val="23"/>
        </w:rPr>
        <w:t xml:space="preserve"> </w:t>
      </w:r>
      <w:r w:rsidR="00DB1B33">
        <w:rPr>
          <w:szCs w:val="23"/>
        </w:rPr>
        <w:t>–</w:t>
      </w:r>
    </w:p>
    <w:p w14:paraId="41A52AED" w14:textId="77777777" w:rsidR="00DB1B33" w:rsidRDefault="00DB1B33" w:rsidP="005C48F9">
      <w:pPr>
        <w:pStyle w:val="Default"/>
        <w:ind w:firstLine="708"/>
        <w:jc w:val="center"/>
        <w:rPr>
          <w:szCs w:val="23"/>
        </w:rPr>
      </w:pPr>
    </w:p>
    <w:p w14:paraId="786C9572" w14:textId="77777777" w:rsidR="00DB1B33" w:rsidRDefault="00DB1B33" w:rsidP="005C48F9">
      <w:pPr>
        <w:pStyle w:val="Default"/>
        <w:ind w:firstLine="708"/>
        <w:jc w:val="center"/>
        <w:rPr>
          <w:szCs w:val="23"/>
        </w:rPr>
      </w:pPr>
    </w:p>
    <w:p w14:paraId="78AE1DF6" w14:textId="77777777" w:rsidR="00DB1B33" w:rsidRPr="00975BD1" w:rsidRDefault="00DB1B33" w:rsidP="005C48F9">
      <w:pPr>
        <w:pStyle w:val="Default"/>
        <w:ind w:firstLine="708"/>
        <w:jc w:val="center"/>
        <w:rPr>
          <w:szCs w:val="23"/>
        </w:rPr>
      </w:pPr>
    </w:p>
    <w:p w14:paraId="4AC067C5" w14:textId="77777777" w:rsidR="00CD3D6D" w:rsidRPr="00975BD1" w:rsidRDefault="00CD3D6D" w:rsidP="00CD3D6D">
      <w:pPr>
        <w:jc w:val="both"/>
        <w:rPr>
          <w:rFonts w:ascii="Arial" w:hAnsi="Arial" w:cs="Arial"/>
          <w:sz w:val="24"/>
          <w:szCs w:val="23"/>
        </w:rPr>
      </w:pPr>
    </w:p>
    <w:sectPr w:rsidR="00CD3D6D" w:rsidRPr="00975BD1" w:rsidSect="006E1F82">
      <w:headerReference w:type="default" r:id="rId6"/>
      <w:footerReference w:type="default" r:id="rId7"/>
      <w:pgSz w:w="11906" w:h="16838"/>
      <w:pgMar w:top="85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583EEC3" w14:textId="77777777" w:rsidR="00A3178D" w:rsidRDefault="00A3178D" w:rsidP="006E1F82">
      <w:pPr>
        <w:spacing w:after="0" w:line="240" w:lineRule="auto"/>
      </w:pPr>
      <w:r>
        <w:separator/>
      </w:r>
    </w:p>
  </w:endnote>
  <w:endnote w:type="continuationSeparator" w:id="0">
    <w:p w14:paraId="666FC0FC" w14:textId="77777777" w:rsidR="00A3178D" w:rsidRDefault="00A3178D" w:rsidP="006E1F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4BFD24" w14:textId="77777777" w:rsidR="00E80318" w:rsidRPr="005E475A" w:rsidRDefault="00E80318" w:rsidP="005E475A">
    <w:pPr>
      <w:pBdr>
        <w:bottom w:val="single" w:sz="12" w:space="1" w:color="000000"/>
      </w:pBdr>
      <w:suppressAutoHyphens/>
      <w:spacing w:after="0" w:line="240" w:lineRule="auto"/>
      <w:jc w:val="center"/>
      <w:rPr>
        <w:rFonts w:ascii="Times New Roman" w:eastAsia="Times New Roman" w:hAnsi="Times New Roman" w:cs="Times New Roman"/>
        <w:sz w:val="16"/>
        <w:szCs w:val="24"/>
        <w:lang w:eastAsia="zh-CN"/>
      </w:rPr>
    </w:pPr>
  </w:p>
  <w:p w14:paraId="653B1961" w14:textId="77777777" w:rsidR="00E80318" w:rsidRPr="005E475A" w:rsidRDefault="00E80318" w:rsidP="005E475A">
    <w:pPr>
      <w:suppressAutoHyphens/>
      <w:spacing w:after="0" w:line="240" w:lineRule="auto"/>
      <w:jc w:val="center"/>
      <w:rPr>
        <w:rFonts w:ascii="Times New Roman" w:eastAsia="Times New Roman" w:hAnsi="Times New Roman" w:cs="Times New Roman"/>
        <w:sz w:val="2"/>
        <w:szCs w:val="2"/>
        <w:lang w:eastAsia="zh-CN"/>
      </w:rPr>
    </w:pPr>
  </w:p>
  <w:p w14:paraId="27498D22" w14:textId="77777777" w:rsidR="00E80318" w:rsidRPr="005E475A" w:rsidRDefault="00E80318" w:rsidP="005E475A">
    <w:pPr>
      <w:suppressAutoHyphens/>
      <w:spacing w:after="0" w:line="240" w:lineRule="auto"/>
      <w:jc w:val="center"/>
      <w:rPr>
        <w:rFonts w:ascii="Times New Roman" w:eastAsia="Times New Roman" w:hAnsi="Times New Roman" w:cs="Times New Roman"/>
        <w:sz w:val="16"/>
        <w:szCs w:val="24"/>
        <w:lang w:eastAsia="zh-CN"/>
      </w:rPr>
    </w:pPr>
    <w:r w:rsidRPr="005E475A">
      <w:rPr>
        <w:rFonts w:ascii="Times New Roman" w:eastAsia="Times New Roman" w:hAnsi="Times New Roman" w:cs="Times New Roman"/>
        <w:sz w:val="16"/>
        <w:szCs w:val="24"/>
        <w:lang w:eastAsia="zh-CN"/>
      </w:rPr>
      <w:t xml:space="preserve">Av. </w:t>
    </w:r>
    <w:proofErr w:type="spellStart"/>
    <w:r w:rsidRPr="005E475A">
      <w:rPr>
        <w:rFonts w:ascii="Times New Roman" w:eastAsia="Times New Roman" w:hAnsi="Times New Roman" w:cs="Times New Roman"/>
        <w:sz w:val="16"/>
        <w:szCs w:val="24"/>
        <w:lang w:eastAsia="zh-CN"/>
      </w:rPr>
      <w:t>Balduino</w:t>
    </w:r>
    <w:proofErr w:type="spellEnd"/>
    <w:r w:rsidRPr="005E475A">
      <w:rPr>
        <w:rFonts w:ascii="Times New Roman" w:eastAsia="Times New Roman" w:hAnsi="Times New Roman" w:cs="Times New Roman"/>
        <w:sz w:val="16"/>
        <w:szCs w:val="24"/>
        <w:lang w:eastAsia="zh-CN"/>
      </w:rPr>
      <w:t xml:space="preserve"> Guedes, 770 - Centro – Junco do Seridó - </w:t>
    </w:r>
    <w:proofErr w:type="gramStart"/>
    <w:r w:rsidRPr="005E475A">
      <w:rPr>
        <w:rFonts w:ascii="Times New Roman" w:eastAsia="Times New Roman" w:hAnsi="Times New Roman" w:cs="Times New Roman"/>
        <w:sz w:val="16"/>
        <w:szCs w:val="24"/>
        <w:lang w:eastAsia="zh-CN"/>
      </w:rPr>
      <w:t>PB  -</w:t>
    </w:r>
    <w:proofErr w:type="gramEnd"/>
    <w:r w:rsidRPr="005E475A">
      <w:rPr>
        <w:rFonts w:ascii="Times New Roman" w:eastAsia="Times New Roman" w:hAnsi="Times New Roman" w:cs="Times New Roman"/>
        <w:sz w:val="16"/>
        <w:szCs w:val="24"/>
        <w:lang w:eastAsia="zh-CN"/>
      </w:rPr>
      <w:t xml:space="preserve"> CEP: 58.640-000 – Fone: (83) 3464-1069 </w:t>
    </w:r>
  </w:p>
  <w:p w14:paraId="4BB82499" w14:textId="77777777" w:rsidR="00E80318" w:rsidRPr="004B4361" w:rsidRDefault="00E80318" w:rsidP="004B4361">
    <w:pPr>
      <w:tabs>
        <w:tab w:val="center" w:pos="4987"/>
        <w:tab w:val="left" w:pos="6620"/>
      </w:tabs>
      <w:suppressAutoHyphens/>
      <w:spacing w:after="0" w:line="240" w:lineRule="auto"/>
      <w:rPr>
        <w:rFonts w:ascii="Times New Roman" w:eastAsia="Times New Roman" w:hAnsi="Times New Roman" w:cs="Times New Roman"/>
        <w:sz w:val="24"/>
        <w:szCs w:val="24"/>
        <w:lang w:eastAsia="zh-CN"/>
      </w:rPr>
    </w:pPr>
    <w:r w:rsidRPr="005E475A">
      <w:rPr>
        <w:rFonts w:ascii="Times New Roman" w:eastAsia="Times New Roman" w:hAnsi="Times New Roman" w:cs="Times New Roman"/>
        <w:sz w:val="16"/>
        <w:szCs w:val="24"/>
        <w:lang w:eastAsia="zh-CN"/>
      </w:rPr>
      <w:tab/>
      <w:t xml:space="preserve"> E-mail: </w:t>
    </w:r>
    <w:hyperlink r:id="rId1">
      <w:r w:rsidRPr="005E475A">
        <w:rPr>
          <w:rFonts w:ascii="Times New Roman" w:eastAsia="Times New Roman" w:hAnsi="Times New Roman" w:cs="Times New Roman"/>
          <w:b/>
          <w:bCs/>
          <w:i/>
          <w:iCs/>
          <w:color w:val="0000FF"/>
          <w:sz w:val="16"/>
          <w:szCs w:val="24"/>
          <w:u w:val="single"/>
          <w:lang w:eastAsia="zh-CN"/>
        </w:rPr>
        <w:t>pmjunco@yahoo.com.br</w:t>
      </w:r>
    </w:hyperlink>
    <w:r w:rsidRPr="005E475A">
      <w:rPr>
        <w:rFonts w:ascii="Times New Roman" w:eastAsia="Times New Roman" w:hAnsi="Times New Roman" w:cs="Times New Roman"/>
        <w:b/>
        <w:bCs/>
        <w:i/>
        <w:iCs/>
        <w:sz w:val="16"/>
        <w:szCs w:val="24"/>
        <w:lang w:eastAsia="zh-CN"/>
      </w:rPr>
      <w:tab/>
    </w:r>
  </w:p>
  <w:p w14:paraId="7260D3DA" w14:textId="77777777" w:rsidR="00E80318" w:rsidRPr="005E475A" w:rsidRDefault="00E80318" w:rsidP="005E475A">
    <w:pPr>
      <w:pBdr>
        <w:bottom w:val="single" w:sz="12" w:space="1" w:color="000000"/>
      </w:pBdr>
      <w:suppressAutoHyphens/>
      <w:spacing w:after="0" w:line="240" w:lineRule="auto"/>
      <w:jc w:val="center"/>
      <w:rPr>
        <w:rFonts w:ascii="Times New Roman" w:eastAsia="Times New Roman" w:hAnsi="Times New Roman" w:cs="Times New Roman"/>
        <w:b/>
        <w:sz w:val="2"/>
        <w:szCs w:val="2"/>
        <w:lang w:eastAsia="zh-CN"/>
      </w:rPr>
    </w:pPr>
  </w:p>
  <w:p w14:paraId="07AC3CF9" w14:textId="77777777" w:rsidR="00E80318" w:rsidRPr="005E475A" w:rsidRDefault="00E80318" w:rsidP="005E475A">
    <w:pPr>
      <w:suppressAutoHyphens/>
      <w:spacing w:after="0" w:line="240" w:lineRule="auto"/>
      <w:jc w:val="center"/>
      <w:rPr>
        <w:rFonts w:ascii="Times New Roman" w:eastAsia="Times New Roman" w:hAnsi="Times New Roman" w:cs="Times New Roman"/>
        <w:b/>
        <w:sz w:val="2"/>
        <w:szCs w:val="2"/>
        <w:lang w:eastAsia="zh-CN"/>
      </w:rPr>
    </w:pPr>
  </w:p>
  <w:p w14:paraId="75ABC9C9" w14:textId="77777777" w:rsidR="00E80318" w:rsidRDefault="00E80318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A7E7CD4" w14:textId="77777777" w:rsidR="00A3178D" w:rsidRDefault="00A3178D" w:rsidP="006E1F82">
      <w:pPr>
        <w:spacing w:after="0" w:line="240" w:lineRule="auto"/>
      </w:pPr>
      <w:r>
        <w:separator/>
      </w:r>
    </w:p>
  </w:footnote>
  <w:footnote w:type="continuationSeparator" w:id="0">
    <w:p w14:paraId="6DDA77E8" w14:textId="77777777" w:rsidR="00A3178D" w:rsidRDefault="00A3178D" w:rsidP="006E1F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540" w:type="dxa"/>
      <w:jc w:val="center"/>
      <w:tblLook w:val="01E0" w:firstRow="1" w:lastRow="1" w:firstColumn="1" w:lastColumn="1" w:noHBand="0" w:noVBand="0"/>
    </w:tblPr>
    <w:tblGrid>
      <w:gridCol w:w="1466"/>
      <w:gridCol w:w="6434"/>
      <w:gridCol w:w="1640"/>
    </w:tblGrid>
    <w:tr w:rsidR="00E80318" w:rsidRPr="006E1F82" w14:paraId="4643DE33" w14:textId="77777777" w:rsidTr="00DF06E6">
      <w:trPr>
        <w:trHeight w:val="1269"/>
        <w:jc w:val="center"/>
      </w:trPr>
      <w:tc>
        <w:tcPr>
          <w:tcW w:w="1466" w:type="dxa"/>
        </w:tcPr>
        <w:p w14:paraId="18D6C75F" w14:textId="77777777" w:rsidR="00E80318" w:rsidRPr="006E1F82" w:rsidRDefault="00E80318" w:rsidP="006E1F82">
          <w:pPr>
            <w:suppressAutoHyphens/>
            <w:spacing w:after="0" w:line="240" w:lineRule="auto"/>
            <w:rPr>
              <w:rFonts w:ascii="Times New Roman" w:eastAsia="Times New Roman" w:hAnsi="Times New Roman" w:cs="Times New Roman"/>
              <w:sz w:val="24"/>
              <w:szCs w:val="24"/>
              <w:lang w:eastAsia="zh-CN"/>
            </w:rPr>
          </w:pPr>
        </w:p>
      </w:tc>
      <w:tc>
        <w:tcPr>
          <w:tcW w:w="6434" w:type="dxa"/>
        </w:tcPr>
        <w:p w14:paraId="02AB4F5F" w14:textId="77777777" w:rsidR="00E80318" w:rsidRPr="006E1F82" w:rsidRDefault="00E80318" w:rsidP="006E1F82">
          <w:pPr>
            <w:tabs>
              <w:tab w:val="center" w:pos="4419"/>
              <w:tab w:val="right" w:pos="8838"/>
            </w:tabs>
            <w:suppressAutoHyphens/>
            <w:spacing w:after="0" w:line="240" w:lineRule="auto"/>
            <w:jc w:val="center"/>
            <w:rPr>
              <w:rFonts w:ascii="Calibri" w:eastAsia="Times New Roman" w:hAnsi="Calibri" w:cs="Times New Roman"/>
              <w:b/>
              <w:bCs/>
              <w:sz w:val="18"/>
              <w:szCs w:val="18"/>
              <w:lang w:eastAsia="zh-CN"/>
            </w:rPr>
          </w:pPr>
          <w:r>
            <w:rPr>
              <w:rFonts w:ascii="Times New Roman" w:eastAsia="Times New Roman" w:hAnsi="Times New Roman" w:cs="Times New Roman"/>
              <w:noProof/>
              <w:sz w:val="24"/>
              <w:szCs w:val="24"/>
              <w:lang w:eastAsia="pt-BR"/>
            </w:rPr>
            <w:drawing>
              <wp:anchor distT="0" distB="0" distL="114300" distR="114300" simplePos="0" relativeHeight="251659264" behindDoc="0" locked="0" layoutInCell="1" allowOverlap="1" wp14:anchorId="648652A4" wp14:editId="101D3D91">
                <wp:simplePos x="0" y="0"/>
                <wp:positionH relativeFrom="column">
                  <wp:posOffset>1450975</wp:posOffset>
                </wp:positionH>
                <wp:positionV relativeFrom="paragraph">
                  <wp:posOffset>-151130</wp:posOffset>
                </wp:positionV>
                <wp:extent cx="1026160" cy="852805"/>
                <wp:effectExtent l="0" t="0" r="2540" b="4445"/>
                <wp:wrapNone/>
                <wp:docPr id="1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26160" cy="852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  <w:p w14:paraId="0110AA69" w14:textId="77777777" w:rsidR="00E80318" w:rsidRPr="006E1F82" w:rsidRDefault="00E80318" w:rsidP="006E1F82">
          <w:pPr>
            <w:tabs>
              <w:tab w:val="center" w:pos="4419"/>
              <w:tab w:val="right" w:pos="8838"/>
            </w:tabs>
            <w:suppressAutoHyphens/>
            <w:spacing w:after="0" w:line="240" w:lineRule="auto"/>
            <w:jc w:val="center"/>
            <w:rPr>
              <w:rFonts w:ascii="Calibri" w:eastAsia="Times New Roman" w:hAnsi="Calibri" w:cs="Times New Roman"/>
              <w:b/>
              <w:bCs/>
              <w:sz w:val="18"/>
              <w:szCs w:val="18"/>
              <w:lang w:eastAsia="zh-CN"/>
            </w:rPr>
          </w:pPr>
        </w:p>
        <w:p w14:paraId="776628C7" w14:textId="77777777" w:rsidR="00E80318" w:rsidRPr="006E1F82" w:rsidRDefault="00E80318" w:rsidP="006E1F82">
          <w:pPr>
            <w:tabs>
              <w:tab w:val="center" w:pos="4419"/>
              <w:tab w:val="right" w:pos="8838"/>
            </w:tabs>
            <w:suppressAutoHyphens/>
            <w:spacing w:after="0" w:line="240" w:lineRule="auto"/>
            <w:jc w:val="center"/>
            <w:rPr>
              <w:rFonts w:ascii="Calibri" w:eastAsia="Times New Roman" w:hAnsi="Calibri" w:cs="Times New Roman"/>
              <w:b/>
              <w:bCs/>
              <w:sz w:val="18"/>
              <w:szCs w:val="18"/>
              <w:lang w:eastAsia="zh-CN"/>
            </w:rPr>
          </w:pPr>
        </w:p>
        <w:p w14:paraId="253758B1" w14:textId="77777777" w:rsidR="00E80318" w:rsidRPr="006E1F82" w:rsidRDefault="00E80318" w:rsidP="006E1F82">
          <w:pPr>
            <w:tabs>
              <w:tab w:val="center" w:pos="4419"/>
              <w:tab w:val="right" w:pos="8838"/>
            </w:tabs>
            <w:suppressAutoHyphens/>
            <w:spacing w:after="0" w:line="240" w:lineRule="auto"/>
            <w:jc w:val="center"/>
            <w:rPr>
              <w:rFonts w:ascii="Calibri" w:eastAsia="Times New Roman" w:hAnsi="Calibri" w:cs="Times New Roman"/>
              <w:b/>
              <w:bCs/>
              <w:sz w:val="18"/>
              <w:szCs w:val="18"/>
              <w:lang w:eastAsia="zh-CN"/>
            </w:rPr>
          </w:pPr>
        </w:p>
        <w:p w14:paraId="57525571" w14:textId="77777777" w:rsidR="00E80318" w:rsidRPr="006E1F82" w:rsidRDefault="00E80318" w:rsidP="006E1F82">
          <w:pPr>
            <w:tabs>
              <w:tab w:val="center" w:pos="4419"/>
              <w:tab w:val="right" w:pos="8838"/>
            </w:tabs>
            <w:suppressAutoHyphens/>
            <w:spacing w:after="0" w:line="240" w:lineRule="auto"/>
            <w:jc w:val="center"/>
            <w:rPr>
              <w:rFonts w:ascii="Calibri" w:eastAsia="Times New Roman" w:hAnsi="Calibri" w:cs="Times New Roman"/>
              <w:b/>
              <w:bCs/>
              <w:sz w:val="18"/>
              <w:szCs w:val="18"/>
              <w:lang w:eastAsia="zh-CN"/>
            </w:rPr>
          </w:pPr>
        </w:p>
        <w:p w14:paraId="0CA4B369" w14:textId="77777777" w:rsidR="00E80318" w:rsidRPr="006E1F82" w:rsidRDefault="00E80318" w:rsidP="006E1F82">
          <w:pPr>
            <w:tabs>
              <w:tab w:val="center" w:pos="4419"/>
              <w:tab w:val="right" w:pos="8838"/>
            </w:tabs>
            <w:suppressAutoHyphens/>
            <w:spacing w:after="0" w:line="240" w:lineRule="auto"/>
            <w:jc w:val="center"/>
            <w:rPr>
              <w:rFonts w:ascii="Calibri" w:eastAsia="Times New Roman" w:hAnsi="Calibri" w:cs="Times New Roman"/>
              <w:b/>
              <w:bCs/>
              <w:sz w:val="18"/>
              <w:szCs w:val="18"/>
              <w:lang w:eastAsia="zh-CN"/>
            </w:rPr>
          </w:pPr>
          <w:r w:rsidRPr="006E1F82">
            <w:rPr>
              <w:rFonts w:ascii="Calibri" w:eastAsia="Times New Roman" w:hAnsi="Calibri" w:cs="Times New Roman"/>
              <w:b/>
              <w:bCs/>
              <w:sz w:val="18"/>
              <w:szCs w:val="18"/>
              <w:lang w:eastAsia="zh-CN"/>
            </w:rPr>
            <w:t>ESTADO DA PARAÍBA</w:t>
          </w:r>
        </w:p>
        <w:p w14:paraId="25837114" w14:textId="77777777" w:rsidR="00E80318" w:rsidRPr="006E1F82" w:rsidRDefault="00E80318" w:rsidP="006E1F82">
          <w:pPr>
            <w:suppressAutoHyphens/>
            <w:spacing w:after="0" w:line="240" w:lineRule="auto"/>
            <w:ind w:left="-57" w:right="-57"/>
            <w:jc w:val="center"/>
            <w:rPr>
              <w:rFonts w:ascii="Arial Narrow" w:eastAsia="Arial Unicode MS" w:hAnsi="Arial Narrow" w:cs="Arial"/>
              <w:b/>
              <w:sz w:val="24"/>
              <w:szCs w:val="24"/>
              <w:lang w:eastAsia="zh-CN"/>
            </w:rPr>
          </w:pPr>
          <w:r w:rsidRPr="006E1F82">
            <w:rPr>
              <w:rFonts w:ascii="Arial Narrow" w:eastAsia="Arial Unicode MS" w:hAnsi="Arial Narrow" w:cs="Arial"/>
              <w:b/>
              <w:spacing w:val="40"/>
              <w:sz w:val="24"/>
              <w:szCs w:val="24"/>
              <w:lang w:eastAsia="zh-CN"/>
            </w:rPr>
            <w:t>PREFEITURA MUNICIPAL DE JUNCO DO SERIDÓ</w:t>
          </w:r>
        </w:p>
        <w:p w14:paraId="3E95CD01" w14:textId="77777777" w:rsidR="00E80318" w:rsidRPr="006E1F82" w:rsidRDefault="00E80318" w:rsidP="006E1F82">
          <w:pPr>
            <w:suppressAutoHyphens/>
            <w:spacing w:after="0" w:line="240" w:lineRule="auto"/>
            <w:jc w:val="center"/>
            <w:rPr>
              <w:rFonts w:ascii="Times New Roman" w:eastAsia="Times New Roman" w:hAnsi="Times New Roman" w:cs="Times New Roman"/>
              <w:sz w:val="16"/>
              <w:szCs w:val="24"/>
              <w:lang w:eastAsia="zh-CN"/>
            </w:rPr>
          </w:pPr>
          <w:r w:rsidRPr="006E1F82">
            <w:rPr>
              <w:rFonts w:ascii="Times New Roman" w:eastAsia="Times New Roman" w:hAnsi="Times New Roman" w:cs="Times New Roman"/>
              <w:sz w:val="16"/>
              <w:szCs w:val="24"/>
              <w:lang w:eastAsia="zh-CN"/>
            </w:rPr>
            <w:t xml:space="preserve">Av. </w:t>
          </w:r>
          <w:proofErr w:type="spellStart"/>
          <w:r w:rsidRPr="006E1F82">
            <w:rPr>
              <w:rFonts w:ascii="Times New Roman" w:eastAsia="Times New Roman" w:hAnsi="Times New Roman" w:cs="Times New Roman"/>
              <w:sz w:val="16"/>
              <w:szCs w:val="24"/>
              <w:lang w:eastAsia="zh-CN"/>
            </w:rPr>
            <w:t>Balduino</w:t>
          </w:r>
          <w:proofErr w:type="spellEnd"/>
          <w:r w:rsidRPr="006E1F82">
            <w:rPr>
              <w:rFonts w:ascii="Times New Roman" w:eastAsia="Times New Roman" w:hAnsi="Times New Roman" w:cs="Times New Roman"/>
              <w:sz w:val="16"/>
              <w:szCs w:val="24"/>
              <w:lang w:eastAsia="zh-CN"/>
            </w:rPr>
            <w:t xml:space="preserve"> Guedes, 770 - Centro - Junco do Seridó – </w:t>
          </w:r>
          <w:proofErr w:type="gramStart"/>
          <w:r w:rsidRPr="006E1F82">
            <w:rPr>
              <w:rFonts w:ascii="Times New Roman" w:eastAsia="Times New Roman" w:hAnsi="Times New Roman" w:cs="Times New Roman"/>
              <w:sz w:val="16"/>
              <w:szCs w:val="24"/>
              <w:lang w:eastAsia="zh-CN"/>
            </w:rPr>
            <w:t>PB  -</w:t>
          </w:r>
          <w:proofErr w:type="gramEnd"/>
          <w:r w:rsidRPr="006E1F82">
            <w:rPr>
              <w:rFonts w:ascii="Times New Roman" w:eastAsia="Times New Roman" w:hAnsi="Times New Roman" w:cs="Times New Roman"/>
              <w:sz w:val="16"/>
              <w:szCs w:val="24"/>
              <w:lang w:eastAsia="zh-CN"/>
            </w:rPr>
            <w:t xml:space="preserve"> CEP: 58.640-000</w:t>
          </w:r>
        </w:p>
        <w:p w14:paraId="13E676CF" w14:textId="77777777" w:rsidR="00E80318" w:rsidRPr="004B4361" w:rsidRDefault="00E80318" w:rsidP="004B4361">
          <w:pPr>
            <w:keepNext/>
            <w:suppressAutoHyphens/>
            <w:spacing w:after="0" w:line="240" w:lineRule="auto"/>
            <w:jc w:val="center"/>
            <w:outlineLvl w:val="0"/>
            <w:rPr>
              <w:rFonts w:ascii="Arial Rounded MT Bold" w:eastAsia="Times New Roman" w:hAnsi="Arial Rounded MT Bold" w:cs="Times New Roman"/>
              <w:b/>
              <w:sz w:val="18"/>
              <w:szCs w:val="24"/>
              <w:lang w:eastAsia="zh-CN"/>
            </w:rPr>
          </w:pPr>
          <w:r w:rsidRPr="006E1F82">
            <w:rPr>
              <w:rFonts w:ascii="Arial Rounded MT Bold" w:eastAsia="Times New Roman" w:hAnsi="Arial Rounded MT Bold" w:cs="Times New Roman"/>
              <w:b/>
              <w:sz w:val="18"/>
              <w:szCs w:val="24"/>
              <w:lang w:eastAsia="zh-CN"/>
            </w:rPr>
            <w:t>CNPJ: 09.084.054/0001-57</w:t>
          </w:r>
        </w:p>
      </w:tc>
      <w:tc>
        <w:tcPr>
          <w:tcW w:w="1640" w:type="dxa"/>
        </w:tcPr>
        <w:p w14:paraId="0B6895B4" w14:textId="77777777" w:rsidR="00E80318" w:rsidRPr="006E1F82" w:rsidRDefault="00E80318" w:rsidP="006E1F82">
          <w:pPr>
            <w:suppressAutoHyphens/>
            <w:spacing w:after="0" w:line="240" w:lineRule="auto"/>
            <w:jc w:val="center"/>
            <w:rPr>
              <w:rFonts w:ascii="Times New Roman" w:eastAsia="Times New Roman" w:hAnsi="Times New Roman" w:cs="Times New Roman"/>
              <w:sz w:val="24"/>
              <w:szCs w:val="24"/>
              <w:lang w:eastAsia="zh-CN"/>
            </w:rPr>
          </w:pPr>
        </w:p>
      </w:tc>
    </w:tr>
  </w:tbl>
  <w:p w14:paraId="34B03321" w14:textId="77777777" w:rsidR="00E80318" w:rsidRDefault="00E8031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1F82"/>
    <w:rsid w:val="00066159"/>
    <w:rsid w:val="00073F18"/>
    <w:rsid w:val="00143EA4"/>
    <w:rsid w:val="00201499"/>
    <w:rsid w:val="0027012C"/>
    <w:rsid w:val="002826A2"/>
    <w:rsid w:val="00353704"/>
    <w:rsid w:val="00410E1A"/>
    <w:rsid w:val="00432B20"/>
    <w:rsid w:val="004403D9"/>
    <w:rsid w:val="00487F84"/>
    <w:rsid w:val="004B4361"/>
    <w:rsid w:val="004B5E0C"/>
    <w:rsid w:val="004C3A3D"/>
    <w:rsid w:val="005162C7"/>
    <w:rsid w:val="005629C6"/>
    <w:rsid w:val="005C48F9"/>
    <w:rsid w:val="005E475A"/>
    <w:rsid w:val="00656F1A"/>
    <w:rsid w:val="006B2AC0"/>
    <w:rsid w:val="006C20AF"/>
    <w:rsid w:val="006E1F82"/>
    <w:rsid w:val="0083054D"/>
    <w:rsid w:val="008561BB"/>
    <w:rsid w:val="008A53D8"/>
    <w:rsid w:val="008D3D2A"/>
    <w:rsid w:val="008D4B66"/>
    <w:rsid w:val="009372A2"/>
    <w:rsid w:val="00975BD1"/>
    <w:rsid w:val="00A3178D"/>
    <w:rsid w:val="00A60994"/>
    <w:rsid w:val="00B728EC"/>
    <w:rsid w:val="00C47E4D"/>
    <w:rsid w:val="00CD3D6D"/>
    <w:rsid w:val="00D83637"/>
    <w:rsid w:val="00DB1B33"/>
    <w:rsid w:val="00DE1184"/>
    <w:rsid w:val="00DF06E6"/>
    <w:rsid w:val="00E2735E"/>
    <w:rsid w:val="00E80318"/>
    <w:rsid w:val="00E82C5F"/>
    <w:rsid w:val="00E8715B"/>
    <w:rsid w:val="00ED15C2"/>
    <w:rsid w:val="00F8314A"/>
    <w:rsid w:val="00F954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111F9EB"/>
  <w15:docId w15:val="{2E3EE98E-F9CA-4EEC-90D1-30659B2BD6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0E1A"/>
  </w:style>
  <w:style w:type="paragraph" w:styleId="Ttulo8">
    <w:name w:val="heading 8"/>
    <w:basedOn w:val="Normal"/>
    <w:next w:val="Normal"/>
    <w:link w:val="Ttulo8Char"/>
    <w:qFormat/>
    <w:rsid w:val="00A60994"/>
    <w:pPr>
      <w:spacing w:before="240" w:after="60" w:line="240" w:lineRule="auto"/>
      <w:outlineLvl w:val="7"/>
    </w:pPr>
    <w:rPr>
      <w:rFonts w:ascii="Calibri" w:eastAsia="Times New Roman" w:hAnsi="Calibri" w:cs="Times New Roman"/>
      <w:i/>
      <w:i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E1F8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E1F82"/>
  </w:style>
  <w:style w:type="paragraph" w:styleId="Rodap">
    <w:name w:val="footer"/>
    <w:basedOn w:val="Normal"/>
    <w:link w:val="RodapChar"/>
    <w:uiPriority w:val="99"/>
    <w:unhideWhenUsed/>
    <w:rsid w:val="006E1F8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E1F82"/>
  </w:style>
  <w:style w:type="paragraph" w:styleId="Textodebalo">
    <w:name w:val="Balloon Text"/>
    <w:basedOn w:val="Normal"/>
    <w:link w:val="TextodebaloChar"/>
    <w:uiPriority w:val="99"/>
    <w:semiHidden/>
    <w:unhideWhenUsed/>
    <w:rsid w:val="006E1F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E1F8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E82C5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Ttulo8Char">
    <w:name w:val="Título 8 Char"/>
    <w:basedOn w:val="Fontepargpadro"/>
    <w:link w:val="Ttulo8"/>
    <w:rsid w:val="00A60994"/>
    <w:rPr>
      <w:rFonts w:ascii="Calibri" w:eastAsia="Times New Roman" w:hAnsi="Calibri" w:cs="Times New Roman"/>
      <w:i/>
      <w:i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mjunco@yahoo.com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379</Words>
  <Characters>2051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Usuário</dc:creator>
  <cp:lastModifiedBy>Raquel</cp:lastModifiedBy>
  <cp:revision>4</cp:revision>
  <cp:lastPrinted>2021-02-03T11:50:00Z</cp:lastPrinted>
  <dcterms:created xsi:type="dcterms:W3CDTF">2021-02-02T14:12:00Z</dcterms:created>
  <dcterms:modified xsi:type="dcterms:W3CDTF">2021-02-03T13:03:00Z</dcterms:modified>
</cp:coreProperties>
</file>